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Master Schedule - Week 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ff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Times in </w:t>
      </w: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Eastern Daylight Time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7.0" w:type="dxa"/>
        <w:jc w:val="left"/>
        <w:tblInd w:w="-455.0" w:type="dxa"/>
        <w:tblLayout w:type="fixed"/>
        <w:tblLook w:val="0400"/>
      </w:tblPr>
      <w:tblGrid>
        <w:gridCol w:w="1884"/>
        <w:gridCol w:w="2023"/>
        <w:gridCol w:w="5310"/>
        <w:gridCol w:w="1500"/>
        <w:tblGridChange w:id="0">
          <w:tblGrid>
            <w:gridCol w:w="1884"/>
            <w:gridCol w:w="2023"/>
            <w:gridCol w:w="5310"/>
            <w:gridCol w:w="1500"/>
          </w:tblGrid>
        </w:tblGridChange>
      </w:tblGrid>
      <w:tr>
        <w:trPr>
          <w:trHeight w:val="156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Day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Time in EDT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Location 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1" w:hRule="atLeast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Sunday, June 27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11:30 AM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1:00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b4c6e7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Opening 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Singing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Introduction of faculty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by Karine Munk Finser and Karen Atkinson</w:t>
            </w:r>
          </w:p>
        </w:tc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Town Hall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7cba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Keynote: Christof Wiechert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Network of Soul-Initiatives Worldwide</w:t>
            </w:r>
          </w:p>
        </w:tc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.140625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.28124999999994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1:30 – 3:00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Session 1: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your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Classroom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Break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4:00 – 5:15 PM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55911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Session 2: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Conversations On Decomposing the Colonial Gaze with Petna &amp; Chérie Ndaliko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Town Hall 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Break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5:30 – 6:30 PM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Zoom Session/Conversations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your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Classroom </w:t>
            </w:r>
          </w:p>
        </w:tc>
      </w:tr>
      <w:tr>
        <w:trPr>
          <w:trHeight w:val="102" w:hRule="atLeast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000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Monday, June 28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lineRule="auto"/>
              <w:jc w:val="center"/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br w:type="textWrapping"/>
              <w:br w:type="textWrapping"/>
              <w:br w:type="textWrapping"/>
              <w:br w:type="textWrapping"/>
              <w:t xml:space="preserve">through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br w:type="textWrapping"/>
              <w:t xml:space="preserve">Thursday, July 1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A">
            <w:pPr>
              <w:spacing w:after="240" w:lineRule="auto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11:30 – 12:20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b4c6e7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Greeting the Day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Calendar of the Soul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Movement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Singing</w:t>
            </w:r>
          </w:p>
        </w:tc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e7e6e6" w:val="clear"/>
                <w:rtl w:val="0"/>
              </w:rPr>
              <w:t xml:space="preserve">Town Hall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7cba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Lecture: Christof Wiechert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Monday: Waldorf as a School of Methods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Tuesday: Methodology and Anthropology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Wednesday: Method in Relation to Age-appropriate Education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Thursday: Method as Independent of Subject</w:t>
            </w:r>
          </w:p>
        </w:tc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</w:t>
            </w:r>
          </w:p>
        </w:tc>
      </w:tr>
      <w:tr>
        <w:trPr>
          <w:trHeight w:val="348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12:30 – 2:00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Session 1: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your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  <w:shd w:fill="b4c6e7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yellow"/>
                <w:rtl w:val="0"/>
              </w:rPr>
              <w:t xml:space="preserve">Optional: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2:10 – 2:25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999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Monday through 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Healing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Movement with Leonore Russell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Town Hall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</w:t>
            </w:r>
          </w:p>
        </w:tc>
      </w:tr>
      <w:tr>
        <w:trPr>
          <w:trHeight w:val="261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2:30 – 4:00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Session 2: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your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</w:t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4:15 – 5:15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55911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Session 3: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Conversations On Decomposing the Colonial Gaze with Petna &amp; Chérie Ndaliko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Town Hall</w:t>
            </w:r>
          </w:p>
        </w:tc>
      </w:tr>
      <w:tr>
        <w:trPr>
          <w:trHeight w:val="19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</w:t>
            </w:r>
          </w:p>
        </w:tc>
      </w:tr>
      <w:tr>
        <w:trPr>
          <w:trHeight w:val="504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5:30 – 6:30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Zoom Session/Conversations: </w:t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Monday and Thursday: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with your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class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cfe2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55911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 and Wednesday: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with Chérie and Petna and 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Town Hall</w:t>
            </w:r>
          </w:p>
        </w:tc>
      </w:tr>
      <w:tr>
        <w:trPr>
          <w:trHeight w:val="167" w:hRule="atLeast"/>
        </w:trPr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Friday, July 2</w:t>
            </w: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11:30 AM  – 12:20 PM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b4c6e7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Greeting the Day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Calendar of the Soul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Movement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Singing</w:t>
            </w:r>
          </w:p>
        </w:tc>
        <w:tc>
          <w:tcPr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Town Hall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ffffff" w:space="0" w:sz="4" w:val="single"/>
              <w:right w:color="ffffff" w:space="0" w:sz="4" w:val="single"/>
            </w:tcBorders>
            <w:shd w:fill="f7cba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Closing Lecture: Christof Wiechert</w:t>
            </w:r>
          </w:p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Finding a New Relation to Anthroposophy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ffffff" w:space="0" w:sz="4" w:val="single"/>
              <w:right w:color="ffffff" w:space="0" w:sz="4" w:val="single"/>
            </w:tcBorders>
            <w:shd w:fill="f7cba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Break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12:30 – 2:00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</w:tcPr>
          <w:p w:rsidR="00000000" w:rsidDel="00000000" w:rsidP="00000000" w:rsidRDefault="00000000" w:rsidRPr="00000000" w14:paraId="000000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Session 1: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your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fe2f3" w:val="clear"/>
          </w:tcPr>
          <w:p w:rsidR="00000000" w:rsidDel="00000000" w:rsidP="00000000" w:rsidRDefault="00000000" w:rsidRPr="00000000" w14:paraId="0000009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Break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cfe2f3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2:30 – 3:30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e2f3" w:space="0" w:sz="4" w:val="single"/>
              <w:left w:color="cfe2f3" w:space="0" w:sz="4" w:val="single"/>
              <w:bottom w:color="cfe2f3" w:space="0" w:sz="4" w:val="single"/>
              <w:right w:color="cfe2f3" w:space="0" w:sz="4" w:val="single"/>
            </w:tcBorders>
            <w:shd w:fill="cfe2f3" w:val="clear"/>
          </w:tcPr>
          <w:p w:rsidR="00000000" w:rsidDel="00000000" w:rsidP="00000000" w:rsidRDefault="00000000" w:rsidRPr="00000000" w14:paraId="0000009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Closing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Session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your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fe2f3" w:space="0" w:sz="4" w:val="single"/>
              <w:left w:color="cfe2f3" w:space="0" w:sz="4" w:val="single"/>
              <w:bottom w:color="cfe2f3" w:space="0" w:sz="4" w:val="single"/>
              <w:right w:color="cfe2f3" w:space="0" w:sz="4" w:val="single"/>
            </w:tcBorders>
            <w:shd w:fill="cfe2f3" w:val="clear"/>
          </w:tcPr>
          <w:p w:rsidR="00000000" w:rsidDel="00000000" w:rsidP="00000000" w:rsidRDefault="00000000" w:rsidRPr="00000000" w14:paraId="0000009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Break</w:t>
            </w:r>
          </w:p>
        </w:tc>
      </w:tr>
      <w:tr>
        <w:trPr>
          <w:trHeight w:val="306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5b9bd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3:45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b4c6e7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Closing:  Good Bye</w:t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Thank you to faculty, staff and all participants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ffffff" w:space="0" w:sz="4" w:val="single"/>
              <w:right w:color="ffffff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Town Hall</w:t>
            </w:r>
          </w:p>
        </w:tc>
      </w:tr>
      <w:tr>
        <w:trPr>
          <w:trHeight w:val="306" w:hRule="atLeast"/>
        </w:trPr>
        <w:tc>
          <w:tcPr>
            <w:tcBorders>
              <w:left w:color="ffffff" w:space="0" w:sz="4" w:val="single"/>
              <w:right w:color="ffffff" w:space="0" w:sz="4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fff2c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b4c6e7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ffffff" w:space="0" w:sz="4" w:val="single"/>
              <w:right w:color="ffffff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37E4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DefaultParagraphFont"/>
    <w:rsid w:val="00B37E4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poDUgEwwSH/lMYxSpiM5Ho5rw==">AMUW2mVCUkVFdbMtcLHrVTbreCQgu5X+lyVeyxYoil0GB0Nu/op9rCQBhbIwfLUHSWLWuOLI17MJYanZus+S1VU0FxR35tt33imgyevrPQwlZjYzrkoJM0A=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2020-12-06T16:34:00Z</dcterms:created>
  <dc:creator>Jan Arne Lade</dc:creator>
</cp:coreProperties>
</file>